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79" w:rsidRPr="00E427D8" w:rsidRDefault="00D35379" w:rsidP="00D3537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1D13AD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9A60FA">
        <w:rPr>
          <w:rFonts w:ascii="Arial" w:hAnsi="Arial" w:cs="Arial"/>
          <w:b/>
          <w:sz w:val="24"/>
          <w:lang w:eastAsia="ja-JP"/>
        </w:rPr>
        <w:t>81683</w:t>
      </w:r>
    </w:p>
    <w:p w:rsidR="00D35379" w:rsidRDefault="001D13AD" w:rsidP="00D3537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21- 25 May</w:t>
      </w:r>
      <w:r w:rsidR="00D35379" w:rsidRPr="00E427D8">
        <w:rPr>
          <w:rFonts w:ascii="Arial" w:hAnsi="Arial" w:cs="Arial"/>
          <w:b/>
          <w:sz w:val="24"/>
        </w:rPr>
        <w:t xml:space="preserve"> 201</w:t>
      </w:r>
      <w:r w:rsidR="00D35379">
        <w:rPr>
          <w:rFonts w:ascii="Arial" w:hAnsi="Arial" w:cs="Arial"/>
          <w:b/>
          <w:sz w:val="24"/>
        </w:rPr>
        <w:t>8</w:t>
      </w:r>
      <w:r w:rsidR="00D35379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La Jolla (USA</w:t>
      </w:r>
      <w:r w:rsidR="00D35379">
        <w:rPr>
          <w:rFonts w:ascii="Arial" w:hAnsi="Arial" w:cs="Arial"/>
          <w:b/>
          <w:sz w:val="24"/>
          <w:lang w:eastAsia="ja-JP"/>
        </w:rPr>
        <w:t>)</w:t>
      </w:r>
      <w:r w:rsidR="00D35379">
        <w:rPr>
          <w:rFonts w:ascii="Arial" w:hAnsi="Arial" w:cs="Arial"/>
          <w:b/>
          <w:sz w:val="24"/>
        </w:rPr>
        <w:tab/>
      </w:r>
      <w:r w:rsidR="00D35379">
        <w:rPr>
          <w:rFonts w:ascii="Arial" w:hAnsi="Arial" w:cs="Arial"/>
          <w:i/>
          <w:sz w:val="18"/>
          <w:szCs w:val="18"/>
        </w:rPr>
        <w:t>revision of S3-17xabc</w:t>
      </w:r>
    </w:p>
    <w:p w:rsidR="00D35379" w:rsidRDefault="00D35379" w:rsidP="00D353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35379" w:rsidRDefault="00D35379" w:rsidP="00D353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Nokia</w:t>
      </w:r>
      <w:r>
        <w:rPr>
          <w:rFonts w:ascii="Arial" w:hAnsi="Arial"/>
          <w:b/>
        </w:rPr>
        <w:tab/>
      </w:r>
    </w:p>
    <w:p w:rsidR="00D35379" w:rsidRPr="00733EE0" w:rsidRDefault="001D13AD" w:rsidP="00D353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Discussion pape</w:t>
      </w:r>
      <w:r w:rsidR="00D975C9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: EN on</w:t>
      </w:r>
      <w:r w:rsidR="004F28A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Simultaneous activation of NAS context</w:t>
      </w:r>
    </w:p>
    <w:p w:rsidR="00D35379" w:rsidRDefault="00D35379" w:rsidP="00D353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:rsidR="00D35379" w:rsidRDefault="00D35379" w:rsidP="00D3537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817CD">
        <w:rPr>
          <w:rFonts w:ascii="Arial" w:hAnsi="Arial"/>
          <w:b/>
        </w:rPr>
        <w:t>7.2.5</w:t>
      </w:r>
    </w:p>
    <w:p w:rsidR="00D35379" w:rsidRDefault="00D35379" w:rsidP="00D35379">
      <w:pPr>
        <w:pStyle w:val="Heading1"/>
      </w:pPr>
      <w:r>
        <w:t>1</w:t>
      </w:r>
      <w:r>
        <w:tab/>
        <w:t>Decision/action requested</w:t>
      </w:r>
    </w:p>
    <w:p w:rsidR="00D35379" w:rsidRDefault="00D35379" w:rsidP="00D35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 the recommendations</w:t>
      </w:r>
    </w:p>
    <w:p w:rsidR="00D35379" w:rsidRDefault="00D35379" w:rsidP="00D35379">
      <w:pPr>
        <w:pStyle w:val="Heading1"/>
      </w:pPr>
      <w:r>
        <w:t>2</w:t>
      </w:r>
      <w:r>
        <w:tab/>
        <w:t>References</w:t>
      </w:r>
    </w:p>
    <w:p w:rsidR="00D35379" w:rsidRPr="00DF4614" w:rsidRDefault="00D35379" w:rsidP="00D35379">
      <w:pPr>
        <w:pStyle w:val="Reference"/>
        <w:rPr>
          <w:color w:val="000000" w:themeColor="text1"/>
        </w:rPr>
      </w:pPr>
      <w:r>
        <w:rPr>
          <w:color w:val="FF0000"/>
        </w:rPr>
        <w:t xml:space="preserve"> </w:t>
      </w:r>
      <w:r>
        <w:rPr>
          <w:color w:val="000000" w:themeColor="text1"/>
        </w:rPr>
        <w:t>[1]</w:t>
      </w:r>
      <w:r>
        <w:rPr>
          <w:color w:val="000000" w:themeColor="text1"/>
        </w:rPr>
        <w:tab/>
        <w:t>TS 33.501</w:t>
      </w:r>
    </w:p>
    <w:p w:rsidR="00D35379" w:rsidRDefault="00D35379" w:rsidP="00D35379">
      <w:pPr>
        <w:rPr>
          <w:rFonts w:ascii="Arial" w:hAnsi="Arial" w:cs="Arial"/>
        </w:rPr>
      </w:pPr>
    </w:p>
    <w:p w:rsidR="00D35379" w:rsidRPr="00012517" w:rsidRDefault="00D35379" w:rsidP="00D35379">
      <w:pPr>
        <w:pStyle w:val="Heading1"/>
      </w:pPr>
      <w:r>
        <w:t>3</w:t>
      </w:r>
      <w:r>
        <w:tab/>
      </w:r>
      <w:r w:rsidRPr="00012517">
        <w:t>Rationale</w:t>
      </w:r>
    </w:p>
    <w:p w:rsidR="00D35379" w:rsidRDefault="003817CD">
      <w:r>
        <w:t xml:space="preserve">In TS 33.501 6.4.2, </w:t>
      </w:r>
      <w:r w:rsidR="00777661">
        <w:t>e</w:t>
      </w:r>
      <w:r w:rsidR="00D35379">
        <w:t>xisting Editor’s Note:</w:t>
      </w:r>
    </w:p>
    <w:p w:rsidR="00E737B2" w:rsidRDefault="00E737B2" w:rsidP="00E737B2">
      <w:r>
        <w:t>“</w:t>
      </w:r>
      <w:bookmarkStart w:id="0" w:name="_Toc513201873"/>
      <w:r w:rsidRPr="007B0C8B">
        <w:t>6.4.2</w:t>
      </w:r>
      <w:r w:rsidRPr="007B0C8B">
        <w:tab/>
        <w:t>Security for multiple NAS connections</w:t>
      </w:r>
      <w:bookmarkEnd w:id="0"/>
    </w:p>
    <w:p w:rsidR="00D35379" w:rsidRDefault="00E737B2" w:rsidP="003B70D5">
      <w:pPr>
        <w:pStyle w:val="EditorsNote"/>
      </w:pPr>
      <w:r w:rsidRPr="007B0C8B">
        <w:t>Editor</w:t>
      </w:r>
      <w:r>
        <w:t>'</w:t>
      </w:r>
      <w:r w:rsidRPr="007B0C8B">
        <w:t xml:space="preserve">s Note: </w:t>
      </w:r>
      <w:r>
        <w:t>It is FFS if an explicit indication is required to signal whether to activate a newly created partial NAS security context simultaneously on all the NAS connections or only the current one</w:t>
      </w:r>
      <w:r w:rsidRPr="007B0C8B">
        <w:t>.</w:t>
      </w:r>
      <w:r>
        <w:t xml:space="preserve"> “</w:t>
      </w:r>
    </w:p>
    <w:p w:rsidR="00705199" w:rsidRPr="003B70D5" w:rsidRDefault="003B70D5" w:rsidP="003B70D5">
      <w:pPr>
        <w:pStyle w:val="Heading1"/>
        <w:rPr>
          <w:rFonts w:eastAsiaTheme="minorHAnsi"/>
        </w:rPr>
      </w:pPr>
      <w:r>
        <w:t xml:space="preserve">4 </w:t>
      </w:r>
      <w:r>
        <w:tab/>
      </w:r>
      <w:r w:rsidR="00EC43E7" w:rsidRPr="003B70D5">
        <w:rPr>
          <w:rFonts w:eastAsiaTheme="minorHAnsi"/>
        </w:rPr>
        <w:t>Di</w:t>
      </w:r>
      <w:r w:rsidRPr="003B70D5">
        <w:rPr>
          <w:rFonts w:eastAsiaTheme="minorHAnsi"/>
        </w:rPr>
        <w:t>scussion</w:t>
      </w:r>
    </w:p>
    <w:p w:rsidR="003B70D5" w:rsidRPr="003B70D5" w:rsidRDefault="00E737B2" w:rsidP="003B70D5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</w:rPr>
      </w:pPr>
      <w:r>
        <w:t xml:space="preserve">1. </w:t>
      </w:r>
      <w:r w:rsidR="00777661">
        <w:t xml:space="preserve">For clause 6.9.5.2 </w:t>
      </w:r>
      <w:r w:rsidR="003B70D5">
        <w:t>(</w:t>
      </w:r>
      <w:hyperlink r:id="rId4" w:history="1">
        <w:r w:rsidR="003B70D5" w:rsidRPr="003B70D5">
          <w:rPr>
            <w:rFonts w:ascii="Arial" w:eastAsia="Times New Roman" w:hAnsi="Arial" w:cs="Arial"/>
            <w:b/>
            <w:bCs/>
            <w:color w:val="0000FF"/>
            <w:sz w:val="16"/>
            <w:u w:val="single"/>
          </w:rPr>
          <w:t>S3-181566</w:t>
        </w:r>
      </w:hyperlink>
      <w:r w:rsidR="003B70D5">
        <w:t xml:space="preserve">) </w:t>
      </w:r>
      <w:r w:rsidR="00777661">
        <w:t>we have agreed that</w:t>
      </w:r>
      <w:r w:rsidR="003B70D5">
        <w:t xml:space="preserve">, </w:t>
      </w:r>
    </w:p>
    <w:p w:rsidR="00777661" w:rsidRPr="003B70D5" w:rsidRDefault="00777661" w:rsidP="00777661">
      <w:pPr>
        <w:pStyle w:val="B1"/>
        <w:rPr>
          <w:sz w:val="18"/>
          <w:szCs w:val="18"/>
        </w:rPr>
      </w:pPr>
      <w:r>
        <w:t xml:space="preserve"> “</w:t>
      </w:r>
      <w:r w:rsidRPr="003B70D5">
        <w:rPr>
          <w:sz w:val="18"/>
          <w:szCs w:val="18"/>
        </w:rPr>
        <w:t>1.</w:t>
      </w:r>
      <w:r w:rsidRPr="003B70D5">
        <w:rPr>
          <w:sz w:val="18"/>
          <w:szCs w:val="18"/>
        </w:rPr>
        <w:tab/>
        <w:t xml:space="preserve">The SEAF/AMF shall not initiate a primary authentication or NAS SMC procedure in case a primary authentication or a NAS SMC procedure is ongoing on a parallel NAS connection. </w:t>
      </w:r>
      <w:r w:rsidRPr="003B70D5">
        <w:rPr>
          <w:sz w:val="18"/>
          <w:szCs w:val="18"/>
          <w:highlight w:val="yellow"/>
        </w:rPr>
        <w:t>Authentication procedures followed by a NAS SMC procedures taking the new 5G security context into use, shall be performed on one NAS signalling connection at a time</w:t>
      </w:r>
      <w:r w:rsidRPr="003B70D5">
        <w:rPr>
          <w:sz w:val="18"/>
          <w:szCs w:val="18"/>
        </w:rPr>
        <w:t>.</w:t>
      </w:r>
    </w:p>
    <w:p w:rsidR="00E737B2" w:rsidRPr="003B70D5" w:rsidRDefault="00777661" w:rsidP="003B70D5">
      <w:pPr>
        <w:pStyle w:val="B1"/>
        <w:rPr>
          <w:sz w:val="18"/>
          <w:szCs w:val="18"/>
        </w:rPr>
      </w:pPr>
      <w:r w:rsidRPr="003B70D5">
        <w:rPr>
          <w:sz w:val="18"/>
          <w:szCs w:val="18"/>
        </w:rPr>
        <w:t>2.</w:t>
      </w:r>
      <w:r w:rsidRPr="003B70D5">
        <w:rPr>
          <w:sz w:val="18"/>
          <w:szCs w:val="18"/>
        </w:rPr>
        <w:tab/>
        <w:t>When the AMF has sent a NAS Security Mode Command to a UE in order to take a new K</w:t>
      </w:r>
      <w:r w:rsidRPr="003B70D5">
        <w:rPr>
          <w:sz w:val="18"/>
          <w:szCs w:val="18"/>
          <w:vertAlign w:val="subscript"/>
        </w:rPr>
        <w:t>AMF</w:t>
      </w:r>
      <w:r w:rsidRPr="003B70D5">
        <w:rPr>
          <w:sz w:val="18"/>
          <w:szCs w:val="18"/>
        </w:rPr>
        <w:t xml:space="preserve"> into use and receives a context transfer request for the UE from another AMF, the AMF shall wait for the completion of the NAS SMC procedure before transferring the context. </w:t>
      </w:r>
      <w:r w:rsidR="003B70D5" w:rsidRPr="003B70D5">
        <w:rPr>
          <w:sz w:val="18"/>
          <w:szCs w:val="18"/>
        </w:rPr>
        <w:t>“</w:t>
      </w:r>
    </w:p>
    <w:p w:rsidR="00E737B2" w:rsidRDefault="00E737B2">
      <w:r>
        <w:t xml:space="preserve">2. </w:t>
      </w:r>
      <w:r w:rsidR="00031C6F">
        <w:t>In mobility, w</w:t>
      </w:r>
      <w:r>
        <w:t xml:space="preserve">hen a UE moves from one </w:t>
      </w:r>
      <w:proofErr w:type="spellStart"/>
      <w:r>
        <w:t>gNB</w:t>
      </w:r>
      <w:proofErr w:type="spellEnd"/>
      <w:r>
        <w:t xml:space="preserve"> to another </w:t>
      </w:r>
      <w:proofErr w:type="spellStart"/>
      <w:r>
        <w:t>gNB</w:t>
      </w:r>
      <w:proofErr w:type="spellEnd"/>
      <w:r>
        <w:t xml:space="preserve"> or one N3IWF to another, the N2 message for the handover is not going to be concurrent, it will always be one by one.</w:t>
      </w:r>
      <w:r w:rsidR="00031C6F">
        <w:t xml:space="preserve"> Mobility in one connection cannot automatically assume mobility for another connection. </w:t>
      </w:r>
    </w:p>
    <w:p w:rsidR="00031C6F" w:rsidRDefault="00031C6F">
      <w:r>
        <w:t>3. This means UE has to indicate mobility for each connection separately to the AMF.</w:t>
      </w:r>
    </w:p>
    <w:p w:rsidR="003B70D5" w:rsidRDefault="00292DD2">
      <w:r>
        <w:lastRenderedPageBreak/>
        <w:t>4. Hence a newly created partial NAS security context</w:t>
      </w:r>
      <w:r w:rsidR="003817CD">
        <w:t xml:space="preserve"> </w:t>
      </w:r>
      <w:proofErr w:type="spellStart"/>
      <w:r w:rsidR="003817CD">
        <w:t xml:space="preserve">can </w:t>
      </w:r>
      <w:r w:rsidR="00777661">
        <w:t>not</w:t>
      </w:r>
      <w:proofErr w:type="spellEnd"/>
      <w:r w:rsidR="00777661">
        <w:t xml:space="preserve"> be activated simultaneously to multiple connections automatically.</w:t>
      </w:r>
      <w:r w:rsidR="003B70D5">
        <w:t xml:space="preserve"> </w:t>
      </w:r>
    </w:p>
    <w:p w:rsidR="00292DD2" w:rsidRDefault="003B70D5">
      <w:r>
        <w:t xml:space="preserve">5. If there are multiple NAS connections active at an AMF, then during mobility in a target AMF if same 3gpp and non3gpp connections to be activated, one connection cannot indicate the </w:t>
      </w:r>
      <w:proofErr w:type="gramStart"/>
      <w:r>
        <w:t>AN</w:t>
      </w:r>
      <w:proofErr w:type="gramEnd"/>
      <w:r>
        <w:t xml:space="preserve"> node (</w:t>
      </w:r>
      <w:proofErr w:type="spellStart"/>
      <w:r>
        <w:t>gNB</w:t>
      </w:r>
      <w:proofErr w:type="spellEnd"/>
      <w:r>
        <w:t xml:space="preserve"> or N3IWF) required for the </w:t>
      </w:r>
      <w:r w:rsidR="000202FC">
        <w:t>AN connection.</w:t>
      </w:r>
    </w:p>
    <w:p w:rsidR="00EC43E7" w:rsidRDefault="00EC43E7" w:rsidP="000202FC">
      <w:pPr>
        <w:pStyle w:val="B1"/>
        <w:ind w:left="0" w:firstLine="0"/>
      </w:pPr>
    </w:p>
    <w:p w:rsidR="000202FC" w:rsidRDefault="000202FC" w:rsidP="00EC43E7">
      <w:pPr>
        <w:pStyle w:val="B1"/>
        <w:rPr>
          <w:rStyle w:val="Heading1Char"/>
        </w:rPr>
      </w:pPr>
      <w:r>
        <w:rPr>
          <w:rStyle w:val="Heading1Char"/>
        </w:rPr>
        <w:t xml:space="preserve">5 </w:t>
      </w:r>
      <w:r>
        <w:rPr>
          <w:rStyle w:val="Heading1Char"/>
        </w:rPr>
        <w:tab/>
      </w:r>
      <w:r w:rsidR="00EC43E7" w:rsidRPr="000202FC">
        <w:rPr>
          <w:rStyle w:val="Heading1Char"/>
        </w:rPr>
        <w:t>Proposal</w:t>
      </w:r>
    </w:p>
    <w:p w:rsidR="00EC43E7" w:rsidRDefault="000202FC" w:rsidP="000202FC">
      <w:r>
        <w:t>Delete the Editor’s Note. It doesn’t look feasible to activate a newly created partial NAS security context simultaneously on all the NAS connections</w:t>
      </w:r>
      <w:r w:rsidR="00E737B2">
        <w:t>.</w:t>
      </w:r>
      <w:r>
        <w:t xml:space="preserve"> Clarify that a newly created partial NAS security context is activated only on the NAS connec</w:t>
      </w:r>
      <w:r w:rsidR="004423B4">
        <w:t>tion reporting the mobility,</w:t>
      </w:r>
      <w:r>
        <w:t xml:space="preserve"> NAS context is enabled one by one for multiple connections.</w:t>
      </w:r>
      <w:r w:rsidR="009A60FA">
        <w:t xml:space="preserve"> Corresponding CR is S3-181</w:t>
      </w:r>
      <w:r w:rsidR="00052E18">
        <w:t>684</w:t>
      </w:r>
    </w:p>
    <w:sectPr w:rsidR="00EC43E7" w:rsidSect="00705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C43E7"/>
    <w:rsid w:val="000202FC"/>
    <w:rsid w:val="00031C6F"/>
    <w:rsid w:val="00052E18"/>
    <w:rsid w:val="001D13AD"/>
    <w:rsid w:val="00292DD2"/>
    <w:rsid w:val="003817CD"/>
    <w:rsid w:val="003B70D5"/>
    <w:rsid w:val="004014DF"/>
    <w:rsid w:val="004423B4"/>
    <w:rsid w:val="004F28A1"/>
    <w:rsid w:val="00561711"/>
    <w:rsid w:val="00675371"/>
    <w:rsid w:val="00693C35"/>
    <w:rsid w:val="006B1D6D"/>
    <w:rsid w:val="00705199"/>
    <w:rsid w:val="00777661"/>
    <w:rsid w:val="007A211C"/>
    <w:rsid w:val="00875A54"/>
    <w:rsid w:val="008951D9"/>
    <w:rsid w:val="00933DE7"/>
    <w:rsid w:val="00967C1B"/>
    <w:rsid w:val="009A60FA"/>
    <w:rsid w:val="009D269D"/>
    <w:rsid w:val="00AA4260"/>
    <w:rsid w:val="00AC433A"/>
    <w:rsid w:val="00B029AD"/>
    <w:rsid w:val="00B6086E"/>
    <w:rsid w:val="00B851B0"/>
    <w:rsid w:val="00C64A1E"/>
    <w:rsid w:val="00D200FD"/>
    <w:rsid w:val="00D35379"/>
    <w:rsid w:val="00D975C9"/>
    <w:rsid w:val="00E737B2"/>
    <w:rsid w:val="00EB02DB"/>
    <w:rsid w:val="00EB426E"/>
    <w:rsid w:val="00EC1A3C"/>
    <w:rsid w:val="00EC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99"/>
  </w:style>
  <w:style w:type="paragraph" w:styleId="Heading1">
    <w:name w:val="heading 1"/>
    <w:aliases w:val="H1,h1"/>
    <w:next w:val="Normal"/>
    <w:link w:val="Heading1Char"/>
    <w:qFormat/>
    <w:rsid w:val="00D353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7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EC43E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EC43E7"/>
    <w:pPr>
      <w:ind w:left="360" w:hanging="360"/>
      <w:contextualSpacing/>
    </w:pPr>
  </w:style>
  <w:style w:type="character" w:customStyle="1" w:styleId="Heading1Char">
    <w:name w:val="Heading 1 Char"/>
    <w:aliases w:val="H1 Char,h1 Char"/>
    <w:basedOn w:val="DefaultParagraphFont"/>
    <w:link w:val="Heading1"/>
    <w:rsid w:val="00D35379"/>
    <w:rPr>
      <w:rFonts w:ascii="Arial" w:eastAsia="Times New Roman" w:hAnsi="Arial" w:cs="Times New Roman"/>
      <w:sz w:val="36"/>
      <w:szCs w:val="20"/>
      <w:lang w:val="en-GB" w:eastAsia="en-GB" w:bidi="ar-SA"/>
    </w:rPr>
  </w:style>
  <w:style w:type="paragraph" w:customStyle="1" w:styleId="Reference">
    <w:name w:val="Reference"/>
    <w:basedOn w:val="Normal"/>
    <w:rsid w:val="00D35379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  <w:lang w:val="en-GB" w:bidi="ar-SA"/>
    </w:rPr>
  </w:style>
  <w:style w:type="paragraph" w:customStyle="1" w:styleId="EditorsNote">
    <w:name w:val="Editor's Note"/>
    <w:aliases w:val="EN"/>
    <w:basedOn w:val="Normal"/>
    <w:link w:val="ENChar"/>
    <w:qFormat/>
    <w:rsid w:val="00D3537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 w:bidi="ar-SA"/>
    </w:rPr>
  </w:style>
  <w:style w:type="paragraph" w:customStyle="1" w:styleId="FL">
    <w:name w:val="FL"/>
    <w:basedOn w:val="Normal"/>
    <w:rsid w:val="00D3537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7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37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ommentReference">
    <w:name w:val="annotation reference"/>
    <w:rsid w:val="00E737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37B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E737B2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ENChar">
    <w:name w:val="EN Char"/>
    <w:aliases w:val="Editor's Note Char1,Editor's Note Char"/>
    <w:link w:val="EditorsNote"/>
    <w:locked/>
    <w:rsid w:val="00E737B2"/>
    <w:rPr>
      <w:rFonts w:ascii="Times New Roman" w:eastAsia="Times New Roman" w:hAnsi="Times New Roman" w:cs="Times New Roman"/>
      <w:color w:val="FF0000"/>
      <w:sz w:val="20"/>
      <w:szCs w:val="20"/>
      <w:lang w:val="en-GB" w:bidi="ar-SA"/>
    </w:rPr>
  </w:style>
  <w:style w:type="character" w:customStyle="1" w:styleId="B1Char">
    <w:name w:val="B1 Char"/>
    <w:link w:val="B1"/>
    <w:rsid w:val="007776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semiHidden/>
    <w:unhideWhenUsed/>
    <w:rsid w:val="003B70D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TSG_SA/WG3_Security/TSGS3_91_Belgrade/Docs/S3-18156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SN</cp:lastModifiedBy>
  <cp:revision>3</cp:revision>
  <dcterms:created xsi:type="dcterms:W3CDTF">2018-05-14T11:53:00Z</dcterms:created>
  <dcterms:modified xsi:type="dcterms:W3CDTF">2018-05-14T11:53:00Z</dcterms:modified>
</cp:coreProperties>
</file>